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7BD5" w14:textId="49C0A162" w:rsidR="00A965E6" w:rsidRDefault="00A965E6" w:rsidP="00A965E6">
      <w:pPr>
        <w:rPr>
          <w:b/>
        </w:rPr>
      </w:pPr>
      <w:r>
        <w:rPr>
          <w:b/>
        </w:rPr>
        <w:t>6. napirend, előterjesztés</w:t>
      </w:r>
    </w:p>
    <w:p w14:paraId="07E9C09D" w14:textId="77777777" w:rsidR="00A965E6" w:rsidRDefault="00A965E6" w:rsidP="004271F1">
      <w:pPr>
        <w:jc w:val="center"/>
        <w:rPr>
          <w:b/>
        </w:rPr>
      </w:pPr>
    </w:p>
    <w:p w14:paraId="79E577C3" w14:textId="61C97065" w:rsidR="009C64B8" w:rsidRDefault="00063778" w:rsidP="004271F1">
      <w:pPr>
        <w:jc w:val="center"/>
        <w:rPr>
          <w:b/>
        </w:rPr>
      </w:pPr>
      <w:r w:rsidRPr="004271F1">
        <w:rPr>
          <w:b/>
        </w:rPr>
        <w:t>Előterjesztés</w:t>
      </w:r>
    </w:p>
    <w:p w14:paraId="73306355" w14:textId="4B75FCFC"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 xml:space="preserve"> a Bala</w:t>
      </w:r>
      <w:r w:rsidR="004C13ED">
        <w:rPr>
          <w:b/>
        </w:rPr>
        <w:t>ton-Nagybereki Vízitársulat 202</w:t>
      </w:r>
      <w:r w:rsidR="005C70FF">
        <w:rPr>
          <w:b/>
        </w:rPr>
        <w:t>3</w:t>
      </w:r>
      <w:r w:rsidR="00F361EC">
        <w:rPr>
          <w:b/>
        </w:rPr>
        <w:t>.</w:t>
      </w:r>
      <w:r w:rsidR="0059143C">
        <w:rPr>
          <w:b/>
        </w:rPr>
        <w:t>0</w:t>
      </w:r>
      <w:r w:rsidR="004C13ED">
        <w:rPr>
          <w:b/>
        </w:rPr>
        <w:t>5</w:t>
      </w:r>
      <w:r w:rsidR="0059143C">
        <w:rPr>
          <w:b/>
        </w:rPr>
        <w:t>.2</w:t>
      </w:r>
      <w:r w:rsidR="00F361EC">
        <w:rPr>
          <w:b/>
        </w:rPr>
        <w:t>6</w:t>
      </w:r>
      <w:r w:rsidRPr="004271F1">
        <w:rPr>
          <w:b/>
        </w:rPr>
        <w:t>.-i Küldöttgyűlésére</w:t>
      </w:r>
    </w:p>
    <w:p w14:paraId="225F9882" w14:textId="77777777" w:rsidR="009C64B8" w:rsidRDefault="00063778">
      <w:pPr>
        <w:rPr>
          <w:b/>
        </w:rPr>
      </w:pPr>
      <w:r w:rsidRPr="004271F1">
        <w:rPr>
          <w:b/>
        </w:rPr>
        <w:t>Tárgy:</w:t>
      </w:r>
    </w:p>
    <w:p w14:paraId="486A8AF8" w14:textId="77777777" w:rsidR="00EB03ED" w:rsidRDefault="00063778">
      <w:r>
        <w:t xml:space="preserve"> </w:t>
      </w:r>
      <w:r w:rsidR="00EB03ED">
        <w:t xml:space="preserve">Elkülönítetten kezelt </w:t>
      </w:r>
      <w:r w:rsidR="00944F08">
        <w:t xml:space="preserve">, - társulati mű – kategóriába sorolt saját és idegen tulajdon </w:t>
      </w:r>
      <w:r w:rsidR="00EB03ED">
        <w:t>vagyon</w:t>
      </w:r>
      <w:r w:rsidR="009C64B8">
        <w:t xml:space="preserve"> nyilvántartása.</w:t>
      </w:r>
    </w:p>
    <w:p w14:paraId="3A621A78" w14:textId="77777777" w:rsidR="00063778" w:rsidRDefault="00EB03ED">
      <w:pPr>
        <w:rPr>
          <w:b/>
        </w:rPr>
      </w:pPr>
      <w:r>
        <w:t>T</w:t>
      </w:r>
      <w:r w:rsidR="00063778" w:rsidRPr="004271F1">
        <w:rPr>
          <w:b/>
        </w:rPr>
        <w:t>isztelt Küldöttgyűlés!</w:t>
      </w:r>
    </w:p>
    <w:p w14:paraId="609E4748" w14:textId="2B1BF218" w:rsidR="00CB31C3" w:rsidRDefault="00EB03ED">
      <w:r w:rsidRPr="00EB03ED">
        <w:t xml:space="preserve">A vízitársulatok működéséről szóló 2009 évi CXLIV tv </w:t>
      </w:r>
      <w:r>
        <w:t>42.§(4) bekez</w:t>
      </w:r>
      <w:r w:rsidR="00CB31C3">
        <w:t xml:space="preserve">dése a Küldöttgyűlés jóváhagyását  írja elő </w:t>
      </w:r>
      <w:r>
        <w:t>az elkül</w:t>
      </w:r>
      <w:r w:rsidR="00CB31C3">
        <w:t>önített vagyon   évente aktualizált,  és  tételes nyilvántartásához.</w:t>
      </w:r>
      <w:r w:rsidR="0059143C">
        <w:t xml:space="preserve"> </w:t>
      </w:r>
      <w:r w:rsidR="00CB31C3">
        <w:t>Az elkülönített vagyon jogi kategóriáját a hivatkozott tv 1.§.4. pontja egyértelműen definiálja.</w:t>
      </w:r>
    </w:p>
    <w:p w14:paraId="6A234FAB" w14:textId="7E65E4BD" w:rsidR="005C70FF" w:rsidRDefault="005C70FF">
      <w:r>
        <w:t>Ezen jogszabályi kötelezettségnek a Küldöttgyűlés minden évben eleget tett, legutoljára a 2022 évi Küldöttgyűlésen:</w:t>
      </w:r>
    </w:p>
    <w:p w14:paraId="359EB88B" w14:textId="77777777" w:rsidR="005C70FF" w:rsidRDefault="005C70FF" w:rsidP="005C70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8/2022.(05.26.) KGY. sz. határozat</w:t>
      </w:r>
    </w:p>
    <w:p w14:paraId="251A7C12" w14:textId="77777777" w:rsidR="005C70FF" w:rsidRDefault="005C70FF" w:rsidP="005C70FF">
      <w:pPr>
        <w:jc w:val="center"/>
        <w:rPr>
          <w:rFonts w:ascii="Times New Roman" w:hAnsi="Times New Roman"/>
          <w:b/>
          <w:szCs w:val="24"/>
        </w:rPr>
      </w:pPr>
    </w:p>
    <w:p w14:paraId="041694A3" w14:textId="77777777" w:rsidR="005C70FF" w:rsidRDefault="005C70FF" w:rsidP="005C70FF">
      <w:pPr>
        <w:pStyle w:val="Listaszerbekezds"/>
        <w:ind w:left="502"/>
        <w:jc w:val="both"/>
        <w:rPr>
          <w:rFonts w:ascii="Times New Roman" w:hAnsi="Times New Roman"/>
          <w:b/>
          <w:i/>
        </w:rPr>
      </w:pPr>
      <w:r w:rsidRPr="00753CD5">
        <w:rPr>
          <w:rFonts w:ascii="Times New Roman" w:hAnsi="Times New Roman"/>
          <w:b/>
          <w:i/>
        </w:rPr>
        <w:t xml:space="preserve">A Küldöttgyűlés a 2016 évi Küldöttgyűlésen megtárgyalt </w:t>
      </w:r>
      <w:r>
        <w:rPr>
          <w:rFonts w:ascii="Times New Roman" w:hAnsi="Times New Roman"/>
          <w:b/>
          <w:i/>
        </w:rPr>
        <w:t xml:space="preserve">, majd a későbbi évek  Küldöttgyűlésein megerősített </w:t>
      </w:r>
      <w:r w:rsidRPr="00753CD5">
        <w:rPr>
          <w:rFonts w:ascii="Times New Roman" w:hAnsi="Times New Roman"/>
          <w:b/>
          <w:i/>
        </w:rPr>
        <w:t xml:space="preserve"> előterjesztéshez csatolt táblázat alapján </w:t>
      </w:r>
      <w:r>
        <w:rPr>
          <w:rFonts w:ascii="Times New Roman" w:hAnsi="Times New Roman"/>
          <w:b/>
          <w:i/>
        </w:rPr>
        <w:t>az idegen tulajdonú társulati művek</w:t>
      </w:r>
    </w:p>
    <w:p w14:paraId="7150D960" w14:textId="77777777" w:rsidR="005C70FF" w:rsidRDefault="005C70FF" w:rsidP="005C70F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426 tételből álló listáját változatlan </w:t>
      </w:r>
      <w:r w:rsidRPr="00753CD5">
        <w:rPr>
          <w:rFonts w:ascii="Times New Roman" w:hAnsi="Times New Roman"/>
          <w:b/>
          <w:i/>
        </w:rPr>
        <w:t>715 098 eFt össz</w:t>
      </w:r>
      <w:r>
        <w:rPr>
          <w:rFonts w:ascii="Times New Roman" w:hAnsi="Times New Roman"/>
          <w:b/>
          <w:i/>
        </w:rPr>
        <w:t xml:space="preserve"> értékkel állapítja meg, és tartja nyilvántartásban.</w:t>
      </w:r>
    </w:p>
    <w:p w14:paraId="45B01F80" w14:textId="77777777" w:rsidR="005C70FF" w:rsidRDefault="005C70FF" w:rsidP="005C70F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saját tulajdonú, 2019 évi 2 db és 2020 évi 8 db tételből álló listáját  2021évben  aktivált 6 978 eFt értéken túl a 2021 évi fejlesztéseket további 6 688 eFt-al megemelt tárgyi eszköz értéken állapítja  meg és tartja a nyilvántartásban.</w:t>
      </w:r>
    </w:p>
    <w:p w14:paraId="10B5536F" w14:textId="77777777" w:rsidR="005C70FF" w:rsidRPr="00753CD5" w:rsidRDefault="005C70FF" w:rsidP="005C70F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Így összesen  728 764 eFt</w:t>
      </w:r>
      <w:r w:rsidRPr="00753CD5">
        <w:rPr>
          <w:rFonts w:ascii="Times New Roman" w:hAnsi="Times New Roman"/>
          <w:b/>
          <w:i/>
        </w:rPr>
        <w:t xml:space="preserve"> értékben</w:t>
      </w:r>
      <w:r>
        <w:rPr>
          <w:rFonts w:ascii="Times New Roman" w:hAnsi="Times New Roman"/>
          <w:b/>
          <w:i/>
        </w:rPr>
        <w:t xml:space="preserve"> és összesen 444 tételben állapítja meg a korábbi években megfogalmazott, és Küldöttgyűlés által elrendelt megkötésekkel </w:t>
      </w:r>
      <w:r w:rsidRPr="00753CD5">
        <w:rPr>
          <w:rFonts w:ascii="Times New Roman" w:hAnsi="Times New Roman"/>
          <w:b/>
          <w:i/>
        </w:rPr>
        <w:t>:</w:t>
      </w:r>
    </w:p>
    <w:p w14:paraId="174E8C50" w14:textId="77777777" w:rsidR="005C70FF" w:rsidRPr="00A3210D" w:rsidRDefault="005C70FF" w:rsidP="005C70FF">
      <w:pPr>
        <w:pStyle w:val="Listaszerbekezds"/>
        <w:numPr>
          <w:ilvl w:val="1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lista nem tartalmazza a társulati művekhez tartozó ingatlanok, földrészletek </w:t>
      </w:r>
      <w:r w:rsidRPr="00A3210D">
        <w:rPr>
          <w:rFonts w:ascii="Times New Roman" w:hAnsi="Times New Roman"/>
          <w:b/>
          <w:i/>
        </w:rPr>
        <w:t xml:space="preserve"> értékét.</w:t>
      </w:r>
    </w:p>
    <w:p w14:paraId="3B699B60" w14:textId="77777777" w:rsidR="005C70FF" w:rsidRDefault="005C70FF" w:rsidP="005C70FF">
      <w:pPr>
        <w:pStyle w:val="Listaszerbekezds"/>
        <w:numPr>
          <w:ilvl w:val="1"/>
          <w:numId w:val="2"/>
        </w:numPr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lista nem tartalmazza az állami tulajdonú vízi létesítmények </w:t>
      </w:r>
      <w:r>
        <w:rPr>
          <w:rFonts w:ascii="Times New Roman" w:hAnsi="Times New Roman"/>
          <w:b/>
          <w:i/>
        </w:rPr>
        <w:t xml:space="preserve">eszköz és ingatlan </w:t>
      </w:r>
      <w:r w:rsidRPr="00A3210D">
        <w:rPr>
          <w:rFonts w:ascii="Times New Roman" w:hAnsi="Times New Roman"/>
          <w:b/>
          <w:i/>
        </w:rPr>
        <w:t>értékét.</w:t>
      </w:r>
    </w:p>
    <w:p w14:paraId="5D7A8232" w14:textId="77777777" w:rsidR="005C70FF" w:rsidRDefault="005C70FF" w:rsidP="005C70FF">
      <w:pPr>
        <w:pStyle w:val="Listaszerbekezds"/>
        <w:numPr>
          <w:ilvl w:val="1"/>
          <w:numId w:val="2"/>
        </w:numPr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14:paraId="3FE1AD94" w14:textId="77777777" w:rsidR="005C70FF" w:rsidRDefault="005C70FF" w:rsidP="005C70FF">
      <w:pPr>
        <w:pStyle w:val="Listaszerbekezds"/>
        <w:numPr>
          <w:ilvl w:val="1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értéken alapuló elszámolás alapja.</w:t>
      </w:r>
    </w:p>
    <w:p w14:paraId="4FCCD271" w14:textId="77777777" w:rsidR="005C70FF" w:rsidRDefault="005C70FF" w:rsidP="005C70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14:paraId="24A52378" w14:textId="30050C12" w:rsidR="00944F08" w:rsidRDefault="0048311E">
      <w:r>
        <w:lastRenderedPageBreak/>
        <w:t>A 202</w:t>
      </w:r>
      <w:r w:rsidR="005C70FF">
        <w:t>2</w:t>
      </w:r>
      <w:r>
        <w:t xml:space="preserve"> évben saját beruházásban beépített további </w:t>
      </w:r>
      <w:r w:rsidR="005C70FF">
        <w:t>7</w:t>
      </w:r>
      <w:r>
        <w:t xml:space="preserve"> db áteresszel </w:t>
      </w:r>
      <w:r w:rsidR="005C70FF">
        <w:t xml:space="preserve">10 760 eFt-os aktivált értékkel) </w:t>
      </w:r>
      <w:r>
        <w:t>az e körbe sorolt vagyon értéke és mennyisége tovább emelkedett a mellékelt táblázatban foglaltak szerint.</w:t>
      </w:r>
    </w:p>
    <w:p w14:paraId="4CACEE86" w14:textId="18BC192E" w:rsidR="005C70FF" w:rsidRDefault="005C70FF">
      <w:r>
        <w:t>A 7 db 2022 évi áteresz paramétereit és beépítési helyét tartalmazó táblázatot csatolom az előterjesztéshez.</w:t>
      </w:r>
    </w:p>
    <w:p w14:paraId="6E4E8BE8" w14:textId="230BF092" w:rsidR="00706588" w:rsidRDefault="0059143C">
      <w:r>
        <w:t>J</w:t>
      </w:r>
      <w:r w:rsidR="00706588">
        <w:t>avaslom a Tisztelt Küldöttgyűlésnek, hogy a jogszabályi előírásnak eleget téve</w:t>
      </w:r>
      <w:r w:rsidR="00944F08">
        <w:t xml:space="preserve"> az idegen tulajdonúakat (426 tétel) </w:t>
      </w:r>
      <w:r w:rsidR="005C70FF">
        <w:t xml:space="preserve">és a VT által korábban megépítetteket (18 db) </w:t>
      </w:r>
      <w:r w:rsidR="00944F08">
        <w:t xml:space="preserve"> </w:t>
      </w:r>
      <w:r>
        <w:t xml:space="preserve">változatlan formában, a </w:t>
      </w:r>
      <w:r w:rsidR="00944F08">
        <w:t>20</w:t>
      </w:r>
      <w:r w:rsidR="005C70FF">
        <w:t>22</w:t>
      </w:r>
      <w:r w:rsidR="00944F08">
        <w:t xml:space="preserve">-ben megépített </w:t>
      </w:r>
      <w:r w:rsidR="007409C4">
        <w:t>(</w:t>
      </w:r>
      <w:r w:rsidR="005C70FF">
        <w:t>7</w:t>
      </w:r>
      <w:r w:rsidR="00944F08">
        <w:t xml:space="preserve"> db</w:t>
      </w:r>
      <w:r w:rsidR="007409C4">
        <w:t>)</w:t>
      </w:r>
      <w:r w:rsidR="0048311E">
        <w:t xml:space="preserve"> - </w:t>
      </w:r>
      <w:r w:rsidR="00944F08">
        <w:t xml:space="preserve"> saját tulajdonú tárgyi eszköz</w:t>
      </w:r>
      <w:r w:rsidR="007409C4">
        <w:t xml:space="preserve">zel a </w:t>
      </w:r>
      <w:r w:rsidR="00944F08">
        <w:t>társulati mű</w:t>
      </w:r>
      <w:r w:rsidR="0048311E">
        <w:t xml:space="preserve">vekkel </w:t>
      </w:r>
      <w:r w:rsidR="00944F08">
        <w:t>kibővítve állapítsa meg a társulati művek listáját</w:t>
      </w:r>
      <w:r w:rsidR="004C13ED">
        <w:t>, és nyilvántartási értékét az aktiválás kori értékkel fogadja el</w:t>
      </w:r>
      <w:r w:rsidR="00944F08">
        <w:t xml:space="preserve">!  </w:t>
      </w:r>
    </w:p>
    <w:p w14:paraId="565A30E6" w14:textId="73B848BD" w:rsidR="00BF33CD" w:rsidRDefault="00BF33CD">
      <w:r>
        <w:t>A teljes 4</w:t>
      </w:r>
      <w:r w:rsidR="0048311E">
        <w:t>44</w:t>
      </w:r>
      <w:r>
        <w:t xml:space="preserve"> tételből álló társulati mű listát, és a csak saját tulajdonú műveket tartalmazó listát </w:t>
      </w:r>
      <w:r w:rsidR="0048311E">
        <w:t xml:space="preserve">( </w:t>
      </w:r>
      <w:r w:rsidR="007409C4">
        <w:t xml:space="preserve">25 </w:t>
      </w:r>
      <w:r w:rsidR="0048311E">
        <w:t xml:space="preserve"> db) </w:t>
      </w:r>
      <w:r>
        <w:t>csatoljuk az előterjesztéshez.</w:t>
      </w:r>
    </w:p>
    <w:p w14:paraId="5D12DDDD" w14:textId="77777777" w:rsid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14:paraId="37D66038" w14:textId="2AB8360C" w:rsidR="00944F08" w:rsidRDefault="00753CD5" w:rsidP="009C64B8">
      <w:pPr>
        <w:pStyle w:val="Listaszerbekezds"/>
        <w:ind w:left="502"/>
        <w:jc w:val="both"/>
        <w:rPr>
          <w:rFonts w:ascii="Times New Roman" w:hAnsi="Times New Roman"/>
          <w:b/>
          <w:i/>
        </w:rPr>
      </w:pPr>
      <w:r w:rsidRPr="00753CD5">
        <w:rPr>
          <w:rFonts w:ascii="Times New Roman" w:hAnsi="Times New Roman"/>
          <w:b/>
          <w:i/>
        </w:rPr>
        <w:t>A Küldöttgyűlés a</w:t>
      </w:r>
      <w:r w:rsidR="007409C4">
        <w:rPr>
          <w:rFonts w:ascii="Times New Roman" w:hAnsi="Times New Roman"/>
          <w:b/>
          <w:i/>
        </w:rPr>
        <w:t xml:space="preserve"> 8/2022(05.26) KGy számú határozattal jóváhagyott idegen és saját tulajdonú társulati mű listát kiegészíti a 2022 évben a VT saját beruházásban megépített 7 db áteressel..</w:t>
      </w:r>
      <w:r w:rsidRPr="00753CD5">
        <w:rPr>
          <w:rFonts w:ascii="Times New Roman" w:hAnsi="Times New Roman"/>
          <w:b/>
          <w:i/>
        </w:rPr>
        <w:t xml:space="preserve"> </w:t>
      </w:r>
    </w:p>
    <w:p w14:paraId="363624A1" w14:textId="77777777" w:rsidR="00944F08" w:rsidRDefault="00944F08" w:rsidP="00944F0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426 tételből álló listáját </w:t>
      </w:r>
      <w:r w:rsidR="009C64B8">
        <w:rPr>
          <w:rFonts w:ascii="Times New Roman" w:hAnsi="Times New Roman"/>
          <w:b/>
          <w:i/>
        </w:rPr>
        <w:t xml:space="preserve">változatlan </w:t>
      </w:r>
      <w:r w:rsidR="00753CD5" w:rsidRPr="00753CD5">
        <w:rPr>
          <w:rFonts w:ascii="Times New Roman" w:hAnsi="Times New Roman"/>
          <w:b/>
          <w:i/>
        </w:rPr>
        <w:t>715 098 eFt össz</w:t>
      </w:r>
      <w:r>
        <w:rPr>
          <w:rFonts w:ascii="Times New Roman" w:hAnsi="Times New Roman"/>
          <w:b/>
          <w:i/>
        </w:rPr>
        <w:t xml:space="preserve"> értékkel állapít</w:t>
      </w:r>
      <w:r w:rsidR="004C13ED">
        <w:rPr>
          <w:rFonts w:ascii="Times New Roman" w:hAnsi="Times New Roman"/>
          <w:b/>
          <w:i/>
        </w:rPr>
        <w:t>j</w:t>
      </w:r>
      <w:r>
        <w:rPr>
          <w:rFonts w:ascii="Times New Roman" w:hAnsi="Times New Roman"/>
          <w:b/>
          <w:i/>
        </w:rPr>
        <w:t xml:space="preserve">a meg, </w:t>
      </w:r>
      <w:r w:rsidR="004C13ED">
        <w:rPr>
          <w:rFonts w:ascii="Times New Roman" w:hAnsi="Times New Roman"/>
          <w:b/>
          <w:i/>
        </w:rPr>
        <w:t>és tartja nyilvántartásban.</w:t>
      </w:r>
    </w:p>
    <w:p w14:paraId="5627F79F" w14:textId="046E7BBC" w:rsidR="00944F08" w:rsidRDefault="004C13ED" w:rsidP="00944F0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</w:t>
      </w:r>
      <w:r w:rsidR="009E715B">
        <w:rPr>
          <w:rFonts w:ascii="Times New Roman" w:hAnsi="Times New Roman"/>
          <w:b/>
          <w:i/>
        </w:rPr>
        <w:t xml:space="preserve"> saját tulajdonú</w:t>
      </w:r>
      <w:r w:rsidR="00944F08">
        <w:rPr>
          <w:rFonts w:ascii="Times New Roman" w:hAnsi="Times New Roman"/>
          <w:b/>
          <w:i/>
        </w:rPr>
        <w:t xml:space="preserve">, </w:t>
      </w:r>
      <w:r w:rsidR="007409C4">
        <w:rPr>
          <w:rFonts w:ascii="Times New Roman" w:hAnsi="Times New Roman"/>
          <w:b/>
          <w:i/>
        </w:rPr>
        <w:t>korábbi években megépített 18 db</w:t>
      </w:r>
      <w:r w:rsidR="00D857CF">
        <w:rPr>
          <w:rFonts w:ascii="Times New Roman" w:hAnsi="Times New Roman"/>
          <w:b/>
          <w:i/>
        </w:rPr>
        <w:t xml:space="preserve">-ból </w:t>
      </w:r>
      <w:r w:rsidR="00944F08">
        <w:rPr>
          <w:rFonts w:ascii="Times New Roman" w:hAnsi="Times New Roman"/>
          <w:b/>
          <w:i/>
        </w:rPr>
        <w:t xml:space="preserve"> álló listáját a</w:t>
      </w:r>
      <w:r w:rsidR="00D857CF">
        <w:rPr>
          <w:rFonts w:ascii="Times New Roman" w:hAnsi="Times New Roman"/>
          <w:b/>
          <w:i/>
        </w:rPr>
        <w:t xml:space="preserve"> 2022-ben megépített 7 db áteresz 10 760 eFt</w:t>
      </w:r>
      <w:r w:rsidR="00944F08">
        <w:rPr>
          <w:rFonts w:ascii="Times New Roman" w:hAnsi="Times New Roman"/>
          <w:b/>
          <w:i/>
        </w:rPr>
        <w:t xml:space="preserve">aktivált bekerülési </w:t>
      </w:r>
      <w:r w:rsidR="00944F08" w:rsidRPr="00D675CA">
        <w:rPr>
          <w:rFonts w:ascii="Times New Roman" w:hAnsi="Times New Roman"/>
          <w:b/>
          <w:i/>
        </w:rPr>
        <w:t>ért</w:t>
      </w:r>
      <w:r w:rsidRPr="00D675CA">
        <w:rPr>
          <w:rFonts w:ascii="Times New Roman" w:hAnsi="Times New Roman"/>
          <w:b/>
          <w:i/>
        </w:rPr>
        <w:t>ékekkel</w:t>
      </w:r>
      <w:r w:rsidR="00D857CF">
        <w:rPr>
          <w:rFonts w:ascii="Times New Roman" w:hAnsi="Times New Roman"/>
          <w:b/>
          <w:i/>
        </w:rPr>
        <w:t xml:space="preserve">és tétel számmal  megemelve </w:t>
      </w:r>
      <w:r w:rsidRPr="00D675CA">
        <w:rPr>
          <w:rFonts w:ascii="Times New Roman" w:hAnsi="Times New Roman"/>
          <w:b/>
          <w:i/>
        </w:rPr>
        <w:t>,</w:t>
      </w:r>
      <w:r w:rsidR="00D857CF">
        <w:rPr>
          <w:rFonts w:ascii="Times New Roman" w:hAnsi="Times New Roman"/>
          <w:b/>
          <w:i/>
        </w:rPr>
        <w:t xml:space="preserve"> 24 329 eFt </w:t>
      </w:r>
      <w:r w:rsidR="00D675CA" w:rsidRPr="00D675CA">
        <w:rPr>
          <w:rFonts w:ascii="Times New Roman" w:hAnsi="Times New Roman"/>
          <w:b/>
          <w:i/>
        </w:rPr>
        <w:t xml:space="preserve"> </w:t>
      </w:r>
      <w:r w:rsidRPr="00D675CA">
        <w:rPr>
          <w:rFonts w:ascii="Times New Roman" w:hAnsi="Times New Roman"/>
          <w:b/>
          <w:i/>
        </w:rPr>
        <w:t xml:space="preserve"> eFt</w:t>
      </w:r>
      <w:r w:rsidR="00D857CF">
        <w:rPr>
          <w:rFonts w:ascii="Times New Roman" w:hAnsi="Times New Roman"/>
          <w:b/>
          <w:i/>
        </w:rPr>
        <w:t xml:space="preserve"> értékkel </w:t>
      </w:r>
      <w:r w:rsidR="007409C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állapítja  meg és tartja a nyilvántartásban.</w:t>
      </w:r>
    </w:p>
    <w:p w14:paraId="5653855F" w14:textId="068F317D" w:rsidR="00753CD5" w:rsidRPr="00753CD5" w:rsidRDefault="004C13ED" w:rsidP="00944F0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Így </w:t>
      </w:r>
      <w:r w:rsidR="00944F08">
        <w:rPr>
          <w:rFonts w:ascii="Times New Roman" w:hAnsi="Times New Roman"/>
          <w:b/>
          <w:i/>
        </w:rPr>
        <w:t xml:space="preserve">összesen </w:t>
      </w:r>
      <w:r w:rsidR="00BF33CD">
        <w:rPr>
          <w:rFonts w:ascii="Times New Roman" w:hAnsi="Times New Roman"/>
          <w:b/>
          <w:i/>
        </w:rPr>
        <w:t xml:space="preserve"> </w:t>
      </w:r>
      <w:r w:rsidR="00DD3161">
        <w:rPr>
          <w:rFonts w:ascii="Times New Roman" w:hAnsi="Times New Roman"/>
          <w:b/>
          <w:i/>
        </w:rPr>
        <w:t>73</w:t>
      </w:r>
      <w:r w:rsidR="00D857CF">
        <w:rPr>
          <w:rFonts w:ascii="Times New Roman" w:hAnsi="Times New Roman"/>
          <w:b/>
          <w:i/>
        </w:rPr>
        <w:t>9 427</w:t>
      </w:r>
      <w:r w:rsidR="00BF33CD">
        <w:rPr>
          <w:rFonts w:ascii="Times New Roman" w:hAnsi="Times New Roman"/>
          <w:b/>
          <w:i/>
        </w:rPr>
        <w:t xml:space="preserve"> </w:t>
      </w:r>
      <w:r w:rsidR="00D857CF">
        <w:rPr>
          <w:rFonts w:ascii="Times New Roman" w:hAnsi="Times New Roman"/>
          <w:b/>
          <w:i/>
        </w:rPr>
        <w:t>e</w:t>
      </w:r>
      <w:r w:rsidR="00C104FB">
        <w:rPr>
          <w:rFonts w:ascii="Times New Roman" w:hAnsi="Times New Roman"/>
          <w:b/>
          <w:i/>
        </w:rPr>
        <w:t xml:space="preserve"> Ft</w:t>
      </w:r>
      <w:r w:rsidR="00753CD5" w:rsidRPr="00753CD5">
        <w:rPr>
          <w:rFonts w:ascii="Times New Roman" w:hAnsi="Times New Roman"/>
          <w:b/>
          <w:i/>
        </w:rPr>
        <w:t xml:space="preserve"> értékben</w:t>
      </w:r>
      <w:r w:rsidR="009C64B8">
        <w:rPr>
          <w:rFonts w:ascii="Times New Roman" w:hAnsi="Times New Roman"/>
          <w:b/>
          <w:i/>
        </w:rPr>
        <w:t xml:space="preserve"> </w:t>
      </w:r>
      <w:r w:rsidR="00BF33CD">
        <w:rPr>
          <w:rFonts w:ascii="Times New Roman" w:hAnsi="Times New Roman"/>
          <w:b/>
          <w:i/>
        </w:rPr>
        <w:t>é</w:t>
      </w:r>
      <w:r>
        <w:rPr>
          <w:rFonts w:ascii="Times New Roman" w:hAnsi="Times New Roman"/>
          <w:b/>
          <w:i/>
        </w:rPr>
        <w:t>s összesen 4</w:t>
      </w:r>
      <w:r w:rsidR="00D857CF">
        <w:rPr>
          <w:rFonts w:ascii="Times New Roman" w:hAnsi="Times New Roman"/>
          <w:b/>
          <w:i/>
        </w:rPr>
        <w:t>51</w:t>
      </w:r>
      <w:r>
        <w:rPr>
          <w:rFonts w:ascii="Times New Roman" w:hAnsi="Times New Roman"/>
          <w:b/>
          <w:i/>
        </w:rPr>
        <w:t xml:space="preserve"> tételben állapítj</w:t>
      </w:r>
      <w:r w:rsidR="00BF33CD">
        <w:rPr>
          <w:rFonts w:ascii="Times New Roman" w:hAnsi="Times New Roman"/>
          <w:b/>
          <w:i/>
        </w:rPr>
        <w:t>a meg a korábbi években megfogalmazott, és Küldöttgyűlés által elrendelt megkötésekkel</w:t>
      </w:r>
      <w:r>
        <w:rPr>
          <w:rFonts w:ascii="Times New Roman" w:hAnsi="Times New Roman"/>
          <w:b/>
          <w:i/>
        </w:rPr>
        <w:t xml:space="preserve"> </w:t>
      </w:r>
      <w:r w:rsidR="00753CD5" w:rsidRPr="00753CD5">
        <w:rPr>
          <w:rFonts w:ascii="Times New Roman" w:hAnsi="Times New Roman"/>
          <w:b/>
          <w:i/>
        </w:rPr>
        <w:t>:</w:t>
      </w:r>
    </w:p>
    <w:p w14:paraId="5D307BF4" w14:textId="77777777" w:rsidR="00753CD5" w:rsidRPr="00A3210D" w:rsidRDefault="004C13ED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lista nem tartalmazza a társulati művekhez tartozó ingatlanok, földrészletek </w:t>
      </w:r>
      <w:r w:rsidR="00753CD5" w:rsidRPr="00A3210D">
        <w:rPr>
          <w:rFonts w:ascii="Times New Roman" w:hAnsi="Times New Roman"/>
          <w:b/>
          <w:i/>
        </w:rPr>
        <w:t xml:space="preserve"> értékét.</w:t>
      </w:r>
    </w:p>
    <w:p w14:paraId="281035CE" w14:textId="77777777" w:rsidR="00753CD5" w:rsidRDefault="00753CD5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lista nem tartalmazza az állami tulajdonú vízi létesítmények </w:t>
      </w:r>
      <w:r w:rsidR="004C13ED">
        <w:rPr>
          <w:rFonts w:ascii="Times New Roman" w:hAnsi="Times New Roman"/>
          <w:b/>
          <w:i/>
        </w:rPr>
        <w:t xml:space="preserve">eszköz és ingatlan </w:t>
      </w:r>
      <w:r w:rsidRPr="00A3210D">
        <w:rPr>
          <w:rFonts w:ascii="Times New Roman" w:hAnsi="Times New Roman"/>
          <w:b/>
          <w:i/>
        </w:rPr>
        <w:t>értékét.</w:t>
      </w:r>
    </w:p>
    <w:p w14:paraId="10ECE479" w14:textId="77777777" w:rsidR="00753CD5" w:rsidRDefault="00753CD5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14:paraId="6B05B81E" w14:textId="77777777" w:rsidR="00753CD5" w:rsidRDefault="00753CD5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</w:t>
      </w:r>
      <w:r w:rsidR="009E715B">
        <w:rPr>
          <w:rFonts w:ascii="Times New Roman" w:hAnsi="Times New Roman"/>
          <w:b/>
          <w:i/>
        </w:rPr>
        <w:t xml:space="preserve">képp nem lehet napi piaci értéken alapuló elszámolás </w:t>
      </w:r>
      <w:r>
        <w:rPr>
          <w:rFonts w:ascii="Times New Roman" w:hAnsi="Times New Roman"/>
          <w:b/>
          <w:i/>
        </w:rPr>
        <w:t>alapja.</w:t>
      </w:r>
    </w:p>
    <w:p w14:paraId="55753FA6" w14:textId="77777777"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14:paraId="0E179AC0" w14:textId="77777777" w:rsidR="009C64B8" w:rsidRP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14:paraId="3A986A41" w14:textId="0C3D8881" w:rsidR="009C64B8" w:rsidRDefault="009E715B" w:rsidP="003F688C">
      <w:pPr>
        <w:ind w:left="360"/>
      </w:pPr>
      <w:r>
        <w:t xml:space="preserve">Kelt: </w:t>
      </w:r>
      <w:r w:rsidR="00BF33CD">
        <w:t>Kéthely Sári pusztán, 202</w:t>
      </w:r>
      <w:r w:rsidR="00D857CF">
        <w:t>3</w:t>
      </w:r>
      <w:r w:rsidR="00BF33CD">
        <w:t>.05.1</w:t>
      </w:r>
      <w:r w:rsidR="00C05FFA">
        <w:t>2</w:t>
      </w:r>
      <w:r>
        <w:t>.</w:t>
      </w:r>
      <w:r w:rsidR="004271F1">
        <w:t xml:space="preserve">     </w:t>
      </w:r>
    </w:p>
    <w:p w14:paraId="0431036D" w14:textId="77777777" w:rsidR="009C64B8" w:rsidRDefault="009C64B8" w:rsidP="003F688C">
      <w:pPr>
        <w:ind w:left="360"/>
      </w:pPr>
    </w:p>
    <w:p w14:paraId="675D2ED5" w14:textId="77777777" w:rsidR="009C64B8" w:rsidRDefault="009C64B8" w:rsidP="003F688C">
      <w:pPr>
        <w:ind w:left="360"/>
      </w:pPr>
    </w:p>
    <w:p w14:paraId="7CDA9118" w14:textId="77777777" w:rsidR="004271F1" w:rsidRDefault="004271F1" w:rsidP="003F688C">
      <w:pPr>
        <w:ind w:left="360"/>
      </w:pPr>
      <w:r>
        <w:t xml:space="preserve">                                                                                          </w:t>
      </w:r>
      <w:r w:rsidR="009E715B">
        <w:t xml:space="preserve">                   Oliver Hahnenkamm</w:t>
      </w:r>
    </w:p>
    <w:p w14:paraId="67FD3F40" w14:textId="77777777"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IB Elnök</w:t>
      </w:r>
    </w:p>
    <w:p w14:paraId="79706C10" w14:textId="77777777"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F4D7" w14:textId="77777777" w:rsidR="009E715B" w:rsidRDefault="009E715B" w:rsidP="009E715B">
      <w:pPr>
        <w:spacing w:after="0" w:line="240" w:lineRule="auto"/>
      </w:pPr>
      <w:r>
        <w:separator/>
      </w:r>
    </w:p>
  </w:endnote>
  <w:endnote w:type="continuationSeparator" w:id="0">
    <w:p w14:paraId="07454365" w14:textId="77777777" w:rsidR="009E715B" w:rsidRDefault="009E715B" w:rsidP="009E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9EA4" w14:textId="77777777" w:rsidR="009E715B" w:rsidRDefault="009E715B" w:rsidP="009E715B">
      <w:pPr>
        <w:spacing w:after="0" w:line="240" w:lineRule="auto"/>
      </w:pPr>
      <w:r>
        <w:separator/>
      </w:r>
    </w:p>
  </w:footnote>
  <w:footnote w:type="continuationSeparator" w:id="0">
    <w:p w14:paraId="796FD8AC" w14:textId="77777777" w:rsidR="009E715B" w:rsidRDefault="009E715B" w:rsidP="009E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E3E"/>
    <w:multiLevelType w:val="hybridMultilevel"/>
    <w:tmpl w:val="CCFC919C"/>
    <w:lvl w:ilvl="0" w:tplc="A6602D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65087"/>
    <w:multiLevelType w:val="hybridMultilevel"/>
    <w:tmpl w:val="D3B8B7FA"/>
    <w:lvl w:ilvl="0" w:tplc="F78A0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26168737">
    <w:abstractNumId w:val="1"/>
  </w:num>
  <w:num w:numId="2" w16cid:durableId="456217568">
    <w:abstractNumId w:val="0"/>
  </w:num>
  <w:num w:numId="3" w16cid:durableId="405109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86"/>
    <w:rsid w:val="00041967"/>
    <w:rsid w:val="00063778"/>
    <w:rsid w:val="000D48F8"/>
    <w:rsid w:val="00162C45"/>
    <w:rsid w:val="00317796"/>
    <w:rsid w:val="003B15A0"/>
    <w:rsid w:val="003F688C"/>
    <w:rsid w:val="004271F1"/>
    <w:rsid w:val="0048311E"/>
    <w:rsid w:val="00487624"/>
    <w:rsid w:val="004C13ED"/>
    <w:rsid w:val="004D1022"/>
    <w:rsid w:val="0059143C"/>
    <w:rsid w:val="005C70FF"/>
    <w:rsid w:val="00681AE3"/>
    <w:rsid w:val="00706588"/>
    <w:rsid w:val="007409C4"/>
    <w:rsid w:val="00753CD5"/>
    <w:rsid w:val="00766853"/>
    <w:rsid w:val="008C1F33"/>
    <w:rsid w:val="008D3106"/>
    <w:rsid w:val="00944F08"/>
    <w:rsid w:val="00981A27"/>
    <w:rsid w:val="009C64B8"/>
    <w:rsid w:val="009E0F45"/>
    <w:rsid w:val="009E715B"/>
    <w:rsid w:val="00A333A0"/>
    <w:rsid w:val="00A965E6"/>
    <w:rsid w:val="00BF33CD"/>
    <w:rsid w:val="00C05FFA"/>
    <w:rsid w:val="00C104FB"/>
    <w:rsid w:val="00C84086"/>
    <w:rsid w:val="00CB31C3"/>
    <w:rsid w:val="00CB3DE5"/>
    <w:rsid w:val="00D675CA"/>
    <w:rsid w:val="00D857CF"/>
    <w:rsid w:val="00DD3161"/>
    <w:rsid w:val="00E3667A"/>
    <w:rsid w:val="00EB03ED"/>
    <w:rsid w:val="00F361EC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733E4E"/>
  <w15:docId w15:val="{FF896C8B-C25D-4CC4-AF1F-A722875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3E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12</cp:revision>
  <cp:lastPrinted>2021-05-19T08:06:00Z</cp:lastPrinted>
  <dcterms:created xsi:type="dcterms:W3CDTF">2021-05-18T17:19:00Z</dcterms:created>
  <dcterms:modified xsi:type="dcterms:W3CDTF">2023-05-09T08:41:00Z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2020-04-15T10:34:24.1578111+02:00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2020-04-15T10:34:24.1598119+02:00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